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BB49" w14:textId="217C2EBA" w:rsidR="00313980" w:rsidRDefault="00313980" w:rsidP="00313980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E42263">
        <w:t>-Course and 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030"/>
      </w:tblGrid>
      <w:tr w:rsidR="00A06A87" w:rsidRPr="004E4166" w14:paraId="6EDBE08B" w14:textId="77777777" w:rsidTr="00C91CC5">
        <w:tc>
          <w:tcPr>
            <w:tcW w:w="1795" w:type="dxa"/>
          </w:tcPr>
          <w:p w14:paraId="1290FA15" w14:textId="77777777" w:rsidR="00A06A87" w:rsidRPr="00100836" w:rsidRDefault="00A06A87" w:rsidP="00C91CC5">
            <w:pPr>
              <w:rPr>
                <w:b/>
                <w:bCs/>
                <w:sz w:val="24"/>
                <w:szCs w:val="24"/>
              </w:rPr>
            </w:pPr>
            <w:r w:rsidRPr="00100836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6030" w:type="dxa"/>
          </w:tcPr>
          <w:p w14:paraId="5ED6BB4A" w14:textId="57F91838" w:rsidR="00A06A87" w:rsidRPr="00082BB5" w:rsidRDefault="00A06A87" w:rsidP="00C91CC5">
            <w:pPr>
              <w:rPr>
                <w:b/>
                <w:bCs/>
                <w:sz w:val="24"/>
                <w:szCs w:val="24"/>
              </w:rPr>
            </w:pPr>
            <w:r w:rsidRPr="00A06A87">
              <w:rPr>
                <w:b/>
                <w:bCs/>
                <w:sz w:val="24"/>
                <w:szCs w:val="24"/>
              </w:rPr>
              <w:t>ITIA-2800 - Penetration Testing and Analysis</w:t>
            </w:r>
          </w:p>
        </w:tc>
      </w:tr>
      <w:tr w:rsidR="00A06A87" w:rsidRPr="004E4166" w14:paraId="7D067450" w14:textId="77777777" w:rsidTr="00C91CC5">
        <w:tc>
          <w:tcPr>
            <w:tcW w:w="1795" w:type="dxa"/>
          </w:tcPr>
          <w:p w14:paraId="04422C76" w14:textId="77777777" w:rsidR="00A06A87" w:rsidRPr="00100836" w:rsidRDefault="00A06A87" w:rsidP="00C91CC5">
            <w:pPr>
              <w:rPr>
                <w:b/>
                <w:bCs/>
                <w:sz w:val="24"/>
                <w:szCs w:val="24"/>
              </w:rPr>
            </w:pPr>
            <w:r w:rsidRPr="00100836">
              <w:rPr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6030" w:type="dxa"/>
          </w:tcPr>
          <w:p w14:paraId="79B056FF" w14:textId="1A95C16D" w:rsidR="00A06A87" w:rsidRPr="00082BB5" w:rsidRDefault="00A06A87" w:rsidP="00C91C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ILAB03 – Dissecting the Login Process</w:t>
            </w:r>
          </w:p>
        </w:tc>
      </w:tr>
      <w:tr w:rsidR="00A06A87" w:rsidRPr="004E4166" w14:paraId="1CB72A54" w14:textId="77777777" w:rsidTr="00C91CC5">
        <w:tc>
          <w:tcPr>
            <w:tcW w:w="1795" w:type="dxa"/>
          </w:tcPr>
          <w:p w14:paraId="7BA90EAE" w14:textId="77777777" w:rsidR="00A06A87" w:rsidRPr="004E4166" w:rsidRDefault="00A06A87" w:rsidP="00C91C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</w:tcPr>
          <w:p w14:paraId="1FA51F86" w14:textId="77777777" w:rsidR="00A06A87" w:rsidRPr="004E4166" w:rsidRDefault="00A06A87" w:rsidP="00C91CC5">
            <w:pPr>
              <w:rPr>
                <w:color w:val="5B9BD5" w:themeColor="accent1"/>
                <w:sz w:val="24"/>
                <w:szCs w:val="24"/>
              </w:rPr>
            </w:pPr>
          </w:p>
        </w:tc>
      </w:tr>
      <w:tr w:rsidR="00A06A87" w:rsidRPr="004E4166" w14:paraId="547207BB" w14:textId="77777777" w:rsidTr="00C91CC5">
        <w:tc>
          <w:tcPr>
            <w:tcW w:w="1795" w:type="dxa"/>
          </w:tcPr>
          <w:p w14:paraId="39DF9967" w14:textId="77777777" w:rsidR="00A06A87" w:rsidRPr="004E4166" w:rsidRDefault="00A06A87" w:rsidP="00C91CC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4E4166">
              <w:rPr>
                <w:b/>
                <w:bCs/>
                <w:sz w:val="24"/>
                <w:szCs w:val="24"/>
                <w:highlight w:val="yellow"/>
              </w:rPr>
              <w:t>Student Name</w:t>
            </w:r>
          </w:p>
        </w:tc>
        <w:tc>
          <w:tcPr>
            <w:tcW w:w="6030" w:type="dxa"/>
          </w:tcPr>
          <w:p w14:paraId="520CE9CC" w14:textId="09FDE37E" w:rsidR="00A06A87" w:rsidRPr="00100836" w:rsidRDefault="00A06A87" w:rsidP="00C91CC5">
            <w:pPr>
              <w:rPr>
                <w:color w:val="0070C0"/>
                <w:sz w:val="24"/>
                <w:szCs w:val="24"/>
              </w:rPr>
            </w:pPr>
          </w:p>
        </w:tc>
      </w:tr>
      <w:tr w:rsidR="00A06A87" w:rsidRPr="004E4166" w14:paraId="6043DF68" w14:textId="77777777" w:rsidTr="00C91CC5">
        <w:tc>
          <w:tcPr>
            <w:tcW w:w="1795" w:type="dxa"/>
          </w:tcPr>
          <w:p w14:paraId="359F7BDB" w14:textId="77777777" w:rsidR="00A06A87" w:rsidRPr="004E4166" w:rsidRDefault="00A06A87" w:rsidP="00C91CC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4E4166">
              <w:rPr>
                <w:b/>
                <w:bCs/>
                <w:sz w:val="24"/>
                <w:szCs w:val="24"/>
                <w:highlight w:val="yellow"/>
              </w:rPr>
              <w:t>Semester</w:t>
            </w:r>
          </w:p>
        </w:tc>
        <w:tc>
          <w:tcPr>
            <w:tcW w:w="6030" w:type="dxa"/>
          </w:tcPr>
          <w:p w14:paraId="425F621E" w14:textId="6C0D050E" w:rsidR="00A06A87" w:rsidRPr="00100836" w:rsidRDefault="00A06A87" w:rsidP="00C91CC5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5517D7CC" w14:textId="77777777" w:rsidR="00A06A87" w:rsidRDefault="00A06A87"/>
    <w:p w14:paraId="4DFB06F4" w14:textId="77777777" w:rsidR="005A6183" w:rsidRDefault="005A6183"/>
    <w:p w14:paraId="55048741" w14:textId="1B56A900" w:rsidR="00256B82" w:rsidRPr="00F900AA" w:rsidRDefault="008F2A7B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Infosec Lab</w:t>
      </w:r>
      <w:r w:rsidR="00AF1EC9">
        <w:rPr>
          <w:b/>
          <w:sz w:val="24"/>
          <w:szCs w:val="24"/>
        </w:rPr>
        <w:t>s</w:t>
      </w:r>
    </w:p>
    <w:p w14:paraId="2B95D3CC" w14:textId="323DD413" w:rsidR="00AF1EC9" w:rsidRDefault="00266C89" w:rsidP="00266C89">
      <w:pPr>
        <w:pStyle w:val="ListParagraph"/>
        <w:numPr>
          <w:ilvl w:val="0"/>
          <w:numId w:val="1"/>
        </w:numPr>
      </w:pPr>
      <w:r w:rsidRPr="00266C89">
        <w:t>Dissecting the Login Process</w:t>
      </w:r>
    </w:p>
    <w:p w14:paraId="6A333975" w14:textId="16007BB0" w:rsidR="008F2A7B" w:rsidRDefault="008F2A7B">
      <w:r>
        <w:t>NOTE! There are additional steps documented in this report. Be sure to follow the directions!</w:t>
      </w:r>
    </w:p>
    <w:p w14:paraId="4DDF5A87" w14:textId="764AB834" w:rsidR="008F2A7B" w:rsidRDefault="008F2A7B"/>
    <w:p w14:paraId="6C6BEE70" w14:textId="47C89FD6" w:rsidR="00AF1EC9" w:rsidRPr="008A4B04" w:rsidRDefault="00AF1EC9" w:rsidP="00B04488">
      <w:pPr>
        <w:pStyle w:val="Heading1"/>
      </w:pPr>
      <w:r>
        <w:t>Part</w:t>
      </w:r>
      <w:r w:rsidRPr="008A4B04">
        <w:t xml:space="preserve"> 1 – </w:t>
      </w:r>
      <w:r w:rsidR="00F76EC9">
        <w:t>Dissecting the Login Process</w:t>
      </w:r>
    </w:p>
    <w:p w14:paraId="219FC300" w14:textId="6EF36EFD" w:rsidR="00EE3935" w:rsidRDefault="00EE3935">
      <w:pPr>
        <w:rPr>
          <w:b/>
          <w:sz w:val="28"/>
          <w:szCs w:val="28"/>
        </w:rPr>
      </w:pPr>
    </w:p>
    <w:p w14:paraId="75F78E1D" w14:textId="77777777" w:rsidR="00DF7C83" w:rsidRPr="008A4B04" w:rsidRDefault="00DF7C83" w:rsidP="00DF7C83">
      <w:pPr>
        <w:rPr>
          <w:b/>
          <w:sz w:val="28"/>
          <w:szCs w:val="28"/>
        </w:rPr>
      </w:pPr>
      <w:r w:rsidRPr="008A4B04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0</w:t>
      </w:r>
      <w:r w:rsidRPr="008A4B0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Introduction</w:t>
      </w:r>
    </w:p>
    <w:p w14:paraId="3513F82E" w14:textId="77777777" w:rsidR="00DF7C83" w:rsidRPr="00256B82" w:rsidRDefault="00DF7C83" w:rsidP="00DF7C83">
      <w:pPr>
        <w:rPr>
          <w:b/>
        </w:rPr>
      </w:pPr>
      <w:r w:rsidRPr="00256B82">
        <w:rPr>
          <w:b/>
        </w:rPr>
        <w:t>Documentation</w:t>
      </w:r>
      <w:r>
        <w:rPr>
          <w:b/>
        </w:rPr>
        <w:t xml:space="preserve"> of activities</w:t>
      </w:r>
    </w:p>
    <w:p w14:paraId="5A24CA1C" w14:textId="013CDF6D" w:rsidR="00DF7C83" w:rsidRDefault="00DF7C83" w:rsidP="00DF7C83">
      <w:pPr>
        <w:rPr>
          <w:b/>
          <w:sz w:val="28"/>
          <w:szCs w:val="28"/>
        </w:rPr>
      </w:pPr>
      <w:r>
        <w:rPr>
          <w:b/>
          <w:sz w:val="28"/>
          <w:szCs w:val="28"/>
        </w:rPr>
        <w:t>It is not required to review the videos, but it is probably a good idea.</w:t>
      </w:r>
    </w:p>
    <w:p w14:paraId="0BF5DD1E" w14:textId="49E6E110" w:rsidR="00DF7C83" w:rsidRDefault="00F76EC9" w:rsidP="00A4569F">
      <w:r>
        <w:t>The HTTP POST Method</w:t>
      </w:r>
      <w:r w:rsidR="00DF7C83">
        <w:t xml:space="preserve"> – </w:t>
      </w:r>
      <w:r>
        <w:t>4:05</w:t>
      </w:r>
    </w:p>
    <w:p w14:paraId="04F327A0" w14:textId="153BDA49" w:rsidR="00DF7C83" w:rsidRDefault="00F76EC9">
      <w:r>
        <w:t>PHP SQL Query Process</w:t>
      </w:r>
      <w:r w:rsidR="00DF7C83">
        <w:t xml:space="preserve"> – </w:t>
      </w:r>
      <w:r>
        <w:t>5:47</w:t>
      </w:r>
    </w:p>
    <w:p w14:paraId="7C0441FB" w14:textId="77777777" w:rsidR="00F76EC9" w:rsidRPr="00F76EC9" w:rsidRDefault="00F76EC9"/>
    <w:p w14:paraId="207857F3" w14:textId="6F1C4FC5" w:rsidR="00EE3935" w:rsidRPr="008A4B04" w:rsidRDefault="00EE3935" w:rsidP="00EE3935">
      <w:pPr>
        <w:rPr>
          <w:b/>
          <w:sz w:val="28"/>
          <w:szCs w:val="28"/>
        </w:rPr>
      </w:pPr>
      <w:r w:rsidRPr="008A4B04">
        <w:rPr>
          <w:b/>
          <w:sz w:val="28"/>
          <w:szCs w:val="28"/>
        </w:rPr>
        <w:t xml:space="preserve">Section 1 – </w:t>
      </w:r>
      <w:r>
        <w:rPr>
          <w:b/>
          <w:sz w:val="28"/>
          <w:szCs w:val="28"/>
        </w:rPr>
        <w:t>Provisioning the Virtual Environment</w:t>
      </w:r>
    </w:p>
    <w:p w14:paraId="43D2D0CE" w14:textId="77777777" w:rsidR="00EE3935" w:rsidRPr="00256B82" w:rsidRDefault="00EE3935" w:rsidP="00EE3935">
      <w:pPr>
        <w:rPr>
          <w:b/>
        </w:rPr>
      </w:pPr>
      <w:r w:rsidRPr="00256B82">
        <w:rPr>
          <w:b/>
        </w:rPr>
        <w:t>Documentation</w:t>
      </w:r>
      <w:r>
        <w:rPr>
          <w:b/>
        </w:rPr>
        <w:t xml:space="preserve"> of activities</w:t>
      </w:r>
    </w:p>
    <w:p w14:paraId="588CF361" w14:textId="183530E5" w:rsidR="00EE3935" w:rsidRDefault="00EE3935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Nothing to document in this section.</w:t>
      </w:r>
    </w:p>
    <w:p w14:paraId="5DD35E61" w14:textId="52A49AE6" w:rsidR="0008504C" w:rsidRDefault="0008504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D9DF29F" w14:textId="6F80ABC8" w:rsidR="002F4936" w:rsidRPr="008A4B04" w:rsidRDefault="002F4936" w:rsidP="002F4936">
      <w:pPr>
        <w:rPr>
          <w:b/>
          <w:sz w:val="28"/>
          <w:szCs w:val="28"/>
        </w:rPr>
      </w:pPr>
      <w:r w:rsidRPr="008A4B04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2</w:t>
      </w:r>
      <w:r w:rsidRPr="008A4B04">
        <w:rPr>
          <w:b/>
          <w:sz w:val="28"/>
          <w:szCs w:val="28"/>
        </w:rPr>
        <w:t xml:space="preserve"> – </w:t>
      </w:r>
      <w:r w:rsidR="00F76EC9">
        <w:rPr>
          <w:b/>
          <w:sz w:val="28"/>
          <w:szCs w:val="28"/>
        </w:rPr>
        <w:t>HTTP POST Method</w:t>
      </w:r>
    </w:p>
    <w:p w14:paraId="5F71A516" w14:textId="77777777" w:rsidR="002F4936" w:rsidRPr="00256B82" w:rsidRDefault="002F4936" w:rsidP="002F4936">
      <w:pPr>
        <w:rPr>
          <w:b/>
        </w:rPr>
      </w:pPr>
      <w:r w:rsidRPr="00256B82">
        <w:rPr>
          <w:b/>
        </w:rPr>
        <w:t>Documentation</w:t>
      </w:r>
      <w:r>
        <w:rPr>
          <w:b/>
        </w:rPr>
        <w:t xml:space="preserve"> of activities</w:t>
      </w:r>
    </w:p>
    <w:p w14:paraId="32988CBF" w14:textId="608B61EE" w:rsidR="0078316B" w:rsidRDefault="0078316B" w:rsidP="0078316B">
      <w:r>
        <w:t>Step 1</w:t>
      </w:r>
      <w:r w:rsidR="007941D0">
        <w:t>0</w:t>
      </w:r>
      <w:r>
        <w:t xml:space="preserve"> – </w:t>
      </w:r>
      <w:r w:rsidR="007941D0">
        <w:t>Variables in PHP start with a $ symbol. Briefly e</w:t>
      </w:r>
      <w:r>
        <w:t>xplain the purpose of each component of the</w:t>
      </w:r>
      <w:r w:rsidR="007941D0">
        <w:t xml:space="preserve"> following variables found in the </w:t>
      </w:r>
      <w:r w:rsidR="007941D0" w:rsidRPr="00A06A87">
        <w:rPr>
          <w:b/>
          <w:bCs/>
        </w:rPr>
        <w:t>checklogin.php</w:t>
      </w:r>
      <w:r w:rsidR="007941D0">
        <w:t xml:space="preserve"> file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8316B" w14:paraId="7C7D19BC" w14:textId="77777777" w:rsidTr="00E84020">
        <w:tc>
          <w:tcPr>
            <w:tcW w:w="1885" w:type="dxa"/>
          </w:tcPr>
          <w:p w14:paraId="215C4B6A" w14:textId="19F17C80" w:rsidR="0078316B" w:rsidRDefault="007941D0" w:rsidP="00E84020">
            <w:r>
              <w:t>$myusername</w:t>
            </w:r>
          </w:p>
        </w:tc>
        <w:tc>
          <w:tcPr>
            <w:tcW w:w="7465" w:type="dxa"/>
          </w:tcPr>
          <w:p w14:paraId="6CC5D4AE" w14:textId="18054763" w:rsidR="0078316B" w:rsidRPr="00A06A87" w:rsidRDefault="0078316B" w:rsidP="00E84020">
            <w:pPr>
              <w:rPr>
                <w:color w:val="0070C0"/>
              </w:rPr>
            </w:pPr>
          </w:p>
        </w:tc>
      </w:tr>
      <w:tr w:rsidR="0078316B" w14:paraId="0614EA9D" w14:textId="77777777" w:rsidTr="00E84020">
        <w:tc>
          <w:tcPr>
            <w:tcW w:w="1885" w:type="dxa"/>
          </w:tcPr>
          <w:p w14:paraId="66512B52" w14:textId="563BA8FB" w:rsidR="0078316B" w:rsidRDefault="007941D0" w:rsidP="00E84020">
            <w:r>
              <w:t>$mypassword</w:t>
            </w:r>
          </w:p>
        </w:tc>
        <w:tc>
          <w:tcPr>
            <w:tcW w:w="7465" w:type="dxa"/>
          </w:tcPr>
          <w:p w14:paraId="52F7C387" w14:textId="1D905784" w:rsidR="0078316B" w:rsidRPr="00A06A87" w:rsidRDefault="0078316B" w:rsidP="00E84020">
            <w:pPr>
              <w:rPr>
                <w:color w:val="0070C0"/>
              </w:rPr>
            </w:pPr>
          </w:p>
        </w:tc>
      </w:tr>
      <w:tr w:rsidR="0078316B" w14:paraId="18131392" w14:textId="77777777" w:rsidTr="00E84020">
        <w:tc>
          <w:tcPr>
            <w:tcW w:w="1885" w:type="dxa"/>
          </w:tcPr>
          <w:p w14:paraId="6B7930F8" w14:textId="562F3EEC" w:rsidR="0078316B" w:rsidRDefault="007941D0" w:rsidP="00E84020">
            <w:r>
              <w:t>$sql</w:t>
            </w:r>
          </w:p>
        </w:tc>
        <w:tc>
          <w:tcPr>
            <w:tcW w:w="7465" w:type="dxa"/>
          </w:tcPr>
          <w:p w14:paraId="2358932E" w14:textId="457A366C" w:rsidR="0078316B" w:rsidRPr="00A06A87" w:rsidRDefault="0078316B" w:rsidP="00E84020">
            <w:pPr>
              <w:rPr>
                <w:color w:val="0070C0"/>
              </w:rPr>
            </w:pPr>
          </w:p>
        </w:tc>
      </w:tr>
      <w:tr w:rsidR="0078316B" w14:paraId="3B8EEEB1" w14:textId="77777777" w:rsidTr="00E84020">
        <w:tc>
          <w:tcPr>
            <w:tcW w:w="1885" w:type="dxa"/>
          </w:tcPr>
          <w:p w14:paraId="2EE282EF" w14:textId="20DA565D" w:rsidR="0078316B" w:rsidRDefault="007941D0" w:rsidP="00E84020">
            <w:r>
              <w:t>$result</w:t>
            </w:r>
          </w:p>
        </w:tc>
        <w:tc>
          <w:tcPr>
            <w:tcW w:w="7465" w:type="dxa"/>
          </w:tcPr>
          <w:p w14:paraId="42C5DBD2" w14:textId="77777777" w:rsidR="0078316B" w:rsidRPr="00A06A87" w:rsidRDefault="0078316B" w:rsidP="00E84020">
            <w:pPr>
              <w:rPr>
                <w:color w:val="0070C0"/>
              </w:rPr>
            </w:pPr>
          </w:p>
        </w:tc>
      </w:tr>
      <w:tr w:rsidR="0078316B" w14:paraId="0F011E19" w14:textId="77777777" w:rsidTr="00E84020">
        <w:tc>
          <w:tcPr>
            <w:tcW w:w="1885" w:type="dxa"/>
          </w:tcPr>
          <w:p w14:paraId="7567C940" w14:textId="009E3F5B" w:rsidR="0078316B" w:rsidRDefault="007941D0" w:rsidP="00E84020">
            <w:r>
              <w:t>$count</w:t>
            </w:r>
          </w:p>
        </w:tc>
        <w:tc>
          <w:tcPr>
            <w:tcW w:w="7465" w:type="dxa"/>
          </w:tcPr>
          <w:p w14:paraId="29A08AFF" w14:textId="77777777" w:rsidR="0078316B" w:rsidRPr="00A06A87" w:rsidRDefault="0078316B" w:rsidP="00313980">
            <w:pPr>
              <w:keepNext/>
              <w:rPr>
                <w:color w:val="0070C0"/>
              </w:rPr>
            </w:pPr>
          </w:p>
        </w:tc>
      </w:tr>
    </w:tbl>
    <w:p w14:paraId="65413535" w14:textId="3108FD85" w:rsidR="007941D0" w:rsidRDefault="00313980" w:rsidP="0031398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B637EB">
        <w:t>-Answers to Step 1</w:t>
      </w:r>
      <w:r>
        <w:t>0</w:t>
      </w:r>
    </w:p>
    <w:p w14:paraId="20B60EED" w14:textId="4283F895" w:rsidR="007941D0" w:rsidRDefault="007941D0" w:rsidP="007941D0">
      <w:r>
        <w:t>Step 18a – Why set the HTTP Proxy to 127.0.0.1? What is the significance of this address?</w:t>
      </w:r>
      <w:r w:rsidR="005A6183">
        <w:t xml:space="preserve"> What is 127.0.0.1 used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41D0" w14:paraId="55303451" w14:textId="77777777" w:rsidTr="007941D0">
        <w:tc>
          <w:tcPr>
            <w:tcW w:w="9350" w:type="dxa"/>
          </w:tcPr>
          <w:p w14:paraId="31A92A61" w14:textId="488D0DC7" w:rsidR="007941D0" w:rsidRPr="00A06A87" w:rsidRDefault="007941D0" w:rsidP="007941D0">
            <w:pPr>
              <w:rPr>
                <w:color w:val="0070C0"/>
              </w:rPr>
            </w:pPr>
          </w:p>
          <w:p w14:paraId="7F82BA40" w14:textId="20EFFC27" w:rsidR="007941D0" w:rsidRDefault="007941D0" w:rsidP="007941D0"/>
        </w:tc>
      </w:tr>
    </w:tbl>
    <w:p w14:paraId="48442BBA" w14:textId="37401B87" w:rsidR="007941D0" w:rsidRDefault="007941D0" w:rsidP="007941D0"/>
    <w:p w14:paraId="645EC942" w14:textId="5E0CFA3F" w:rsidR="007941D0" w:rsidRDefault="007941D0" w:rsidP="007941D0">
      <w:r>
        <w:t>Step 18b – Why set the Port to 8080? What is the significance of this port number?</w:t>
      </w:r>
      <w:r w:rsidR="005A6183">
        <w:t xml:space="preserve"> Why not use the standard HTTP 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41D0" w14:paraId="5BD72ED9" w14:textId="77777777" w:rsidTr="007941D0">
        <w:tc>
          <w:tcPr>
            <w:tcW w:w="9350" w:type="dxa"/>
          </w:tcPr>
          <w:p w14:paraId="1CA90AA0" w14:textId="18FA377A" w:rsidR="007941D0" w:rsidRPr="00A06A87" w:rsidRDefault="007941D0" w:rsidP="007941D0">
            <w:pPr>
              <w:rPr>
                <w:color w:val="0070C0"/>
              </w:rPr>
            </w:pPr>
          </w:p>
          <w:p w14:paraId="381013DF" w14:textId="5337BF0C" w:rsidR="007941D0" w:rsidRDefault="007941D0" w:rsidP="007941D0"/>
        </w:tc>
      </w:tr>
    </w:tbl>
    <w:p w14:paraId="50A4599C" w14:textId="411F740C" w:rsidR="007941D0" w:rsidRDefault="007941D0" w:rsidP="007941D0"/>
    <w:p w14:paraId="6AAE7AD0" w14:textId="540D2FE8" w:rsidR="007941D0" w:rsidRDefault="007941D0" w:rsidP="007941D0">
      <w:r>
        <w:t>Step 18c – In your own words – How are we using Burp Suite in conjunction with Iceweasel in this lab?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41D0" w14:paraId="53A49CE6" w14:textId="77777777" w:rsidTr="00E84020">
        <w:tc>
          <w:tcPr>
            <w:tcW w:w="9350" w:type="dxa"/>
          </w:tcPr>
          <w:p w14:paraId="42AA70A7" w14:textId="7250D8A7" w:rsidR="007941D0" w:rsidRPr="00A06A87" w:rsidRDefault="007941D0" w:rsidP="00E84020">
            <w:pPr>
              <w:rPr>
                <w:color w:val="0070C0"/>
              </w:rPr>
            </w:pPr>
          </w:p>
          <w:p w14:paraId="1FB09082" w14:textId="77777777" w:rsidR="007941D0" w:rsidRDefault="007941D0" w:rsidP="00E84020"/>
        </w:tc>
      </w:tr>
    </w:tbl>
    <w:p w14:paraId="6EB3C8C6" w14:textId="4EDCDB66" w:rsidR="007941D0" w:rsidRDefault="007941D0" w:rsidP="007941D0"/>
    <w:p w14:paraId="09D9BDBC" w14:textId="01509B6F" w:rsidR="0008504C" w:rsidRDefault="0008504C">
      <w:r>
        <w:br w:type="page"/>
      </w:r>
    </w:p>
    <w:p w14:paraId="737D5CDD" w14:textId="41DBCC02" w:rsidR="008A0F3E" w:rsidRDefault="008A0F3E" w:rsidP="008A0F3E">
      <w:r>
        <w:lastRenderedPageBreak/>
        <w:t xml:space="preserve">Step 21a – </w:t>
      </w:r>
      <w:r w:rsidR="009C3C8F" w:rsidRPr="00A06A87">
        <w:rPr>
          <w:highlight w:val="yellow"/>
        </w:rPr>
        <w:t>Insert screenshots</w:t>
      </w:r>
      <w:r w:rsidR="009C3C8F">
        <w:t xml:space="preserve"> below of the results on the </w:t>
      </w:r>
      <w:r w:rsidR="009C3C8F" w:rsidRPr="009C3C8F">
        <w:rPr>
          <w:b/>
        </w:rPr>
        <w:t>Raw</w:t>
      </w:r>
      <w:r w:rsidR="009C3C8F">
        <w:t xml:space="preserve"> tab AND the results on the </w:t>
      </w:r>
      <w:r w:rsidR="009C3C8F" w:rsidRPr="009C3C8F">
        <w:rPr>
          <w:b/>
        </w:rPr>
        <w:t>Headers</w:t>
      </w:r>
      <w:r w:rsidR="009C3C8F">
        <w:t xml:space="preserve"> tab</w:t>
      </w:r>
    </w:p>
    <w:p w14:paraId="5DC05041" w14:textId="214E5D50" w:rsidR="008A0F3E" w:rsidRDefault="008A0F3E" w:rsidP="008A0F3E"/>
    <w:p w14:paraId="565E95B6" w14:textId="77777777" w:rsidR="009C3C8F" w:rsidRDefault="009C3C8F" w:rsidP="008A0F3E"/>
    <w:p w14:paraId="761490A3" w14:textId="63122DDD" w:rsidR="005A6183" w:rsidRDefault="008A0F3E" w:rsidP="008A0F3E">
      <w:r>
        <w:t>Step</w:t>
      </w:r>
      <w:r w:rsidR="009C3C8F">
        <w:t xml:space="preserve"> </w:t>
      </w:r>
      <w:r>
        <w:t>21b</w:t>
      </w:r>
      <w:r w:rsidR="009C3C8F">
        <w:t xml:space="preserve"> – </w:t>
      </w:r>
      <w:r w:rsidR="005A6183">
        <w:t xml:space="preserve"> Look at the </w:t>
      </w:r>
      <w:r w:rsidR="009C3C8F">
        <w:t xml:space="preserve">result for the </w:t>
      </w:r>
      <w:r w:rsidR="009C3C8F" w:rsidRPr="009C3C8F">
        <w:rPr>
          <w:rFonts w:ascii="Courier New" w:hAnsi="Courier New" w:cs="Courier New"/>
          <w:b/>
          <w:sz w:val="24"/>
          <w:szCs w:val="24"/>
        </w:rPr>
        <w:t>mypassword</w:t>
      </w:r>
      <w:r w:rsidR="009C3C8F">
        <w:t xml:space="preserve"> entry</w:t>
      </w:r>
      <w:r w:rsidR="008A32DA">
        <w:t xml:space="preserve"> from the previous step</w:t>
      </w:r>
    </w:p>
    <w:p w14:paraId="1BC9C8E6" w14:textId="6552CF3D" w:rsidR="008A32DA" w:rsidRDefault="008A32DA" w:rsidP="008A0F3E">
      <w:r>
        <w:t>In the box below TYPE OUT</w:t>
      </w:r>
      <w:r w:rsidR="005A6183">
        <w:t xml:space="preserve"> </w:t>
      </w:r>
      <w:r>
        <w:t>what was recorded/transmitted for</w:t>
      </w:r>
      <w:r w:rsidR="0048599B">
        <w:t xml:space="preserve"> </w:t>
      </w:r>
      <w:r w:rsidR="0048599B" w:rsidRPr="009C3C8F">
        <w:rPr>
          <w:rFonts w:ascii="Courier New" w:hAnsi="Courier New" w:cs="Courier New"/>
          <w:b/>
          <w:sz w:val="24"/>
          <w:szCs w:val="24"/>
        </w:rPr>
        <w:t>mypassword</w:t>
      </w:r>
      <w:r>
        <w:rPr>
          <w:rFonts w:ascii="Courier New" w:hAnsi="Courier New" w:cs="Courier New"/>
          <w:b/>
          <w:sz w:val="24"/>
          <w:szCs w:val="24"/>
        </w:rPr>
        <w:t>.</w:t>
      </w:r>
      <w:r w:rsidR="0048599B">
        <w:t xml:space="preserve"> </w:t>
      </w:r>
    </w:p>
    <w:p w14:paraId="408BB4D3" w14:textId="34E53EA3" w:rsidR="008A32DA" w:rsidRDefault="008A32DA" w:rsidP="008A0F3E">
      <w:r>
        <w:t xml:space="preserve">(It is in </w:t>
      </w:r>
      <w:r w:rsidRPr="00313980">
        <w:rPr>
          <w:b/>
          <w:bCs/>
          <w:color w:val="C00000"/>
          <w:sz w:val="28"/>
          <w:szCs w:val="28"/>
        </w:rPr>
        <w:t>RED</w:t>
      </w:r>
      <w:r w:rsidRPr="00313980">
        <w:rPr>
          <w:color w:val="C00000"/>
        </w:rPr>
        <w:t xml:space="preserve"> </w:t>
      </w:r>
      <w:r>
        <w:t xml:space="preserve">and in between the </w:t>
      </w:r>
      <w:r w:rsidRPr="008A32DA">
        <w:rPr>
          <w:b/>
          <w:bCs/>
          <w:color w:val="1F4E79" w:themeColor="accent1" w:themeShade="80"/>
        </w:rPr>
        <w:t>mypassword=</w:t>
      </w:r>
      <w:r w:rsidRPr="008A32DA">
        <w:rPr>
          <w:color w:val="1F4E79" w:themeColor="accent1" w:themeShade="80"/>
        </w:rPr>
        <w:t xml:space="preserve"> </w:t>
      </w:r>
      <w:r>
        <w:t xml:space="preserve">and </w:t>
      </w:r>
      <w:r w:rsidRPr="008A32DA">
        <w:rPr>
          <w:b/>
          <w:bCs/>
          <w:color w:val="1F4E79" w:themeColor="accent1" w:themeShade="80"/>
        </w:rPr>
        <w:t>&amp;Submit</w:t>
      </w:r>
      <w:r>
        <w:rPr>
          <w:b/>
          <w:bCs/>
          <w:color w:val="1F4E79" w:themeColor="accent1" w:themeShade="80"/>
        </w:rPr>
        <w:t xml:space="preserve">= </w:t>
      </w:r>
      <w: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2DA" w14:paraId="76BE2F05" w14:textId="77777777">
        <w:tc>
          <w:tcPr>
            <w:tcW w:w="9350" w:type="dxa"/>
          </w:tcPr>
          <w:p w14:paraId="08044DFA" w14:textId="5913B68B" w:rsidR="008A32DA" w:rsidRPr="008A32DA" w:rsidRDefault="008A32DA" w:rsidP="008A0F3E">
            <w:pPr>
              <w:rPr>
                <w:color w:val="0070C0"/>
                <w:sz w:val="28"/>
                <w:szCs w:val="28"/>
              </w:rPr>
            </w:pPr>
          </w:p>
          <w:p w14:paraId="364456AE" w14:textId="77777777" w:rsidR="008A32DA" w:rsidRDefault="008A32DA" w:rsidP="008A0F3E"/>
        </w:tc>
      </w:tr>
    </w:tbl>
    <w:p w14:paraId="31DF741F" w14:textId="77777777" w:rsidR="008A32DA" w:rsidRDefault="008A32DA" w:rsidP="008A0F3E"/>
    <w:p w14:paraId="23F0B90E" w14:textId="6C8F1D83" w:rsidR="008A0F3E" w:rsidRDefault="008A32DA" w:rsidP="008A0F3E">
      <w:r>
        <w:t xml:space="preserve">In the box below, describe how what was transmitted is different from what you entered for the password. </w:t>
      </w:r>
      <w:r w:rsidR="005A6183" w:rsidRPr="008A32DA">
        <w:rPr>
          <w:b/>
          <w:bCs/>
        </w:rPr>
        <w:t xml:space="preserve">Explain </w:t>
      </w:r>
      <w:r w:rsidR="0048599B" w:rsidRPr="008A32DA">
        <w:rPr>
          <w:b/>
          <w:bCs/>
        </w:rPr>
        <w:t>HOW</w:t>
      </w:r>
      <w:r w:rsidR="005A6183" w:rsidRPr="008A32DA">
        <w:rPr>
          <w:b/>
          <w:bCs/>
        </w:rPr>
        <w:t xml:space="preserve"> it was modified.</w:t>
      </w:r>
      <w:r w:rsidR="0048599B" w:rsidRPr="008A32DA">
        <w:rPr>
          <w:b/>
          <w:bCs/>
        </w:rPr>
        <w:t xml:space="preserve"> Explain WHY it was modified.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0F3E" w14:paraId="54088491" w14:textId="77777777" w:rsidTr="00E84020">
        <w:tc>
          <w:tcPr>
            <w:tcW w:w="9350" w:type="dxa"/>
          </w:tcPr>
          <w:p w14:paraId="2B607835" w14:textId="03B2EDE2" w:rsidR="008A0F3E" w:rsidRPr="00926AE0" w:rsidRDefault="008A0F3E" w:rsidP="00E84020">
            <w:pPr>
              <w:rPr>
                <w:color w:val="0070C0"/>
              </w:rPr>
            </w:pPr>
          </w:p>
          <w:p w14:paraId="2EF04EB7" w14:textId="77777777" w:rsidR="008A0F3E" w:rsidRDefault="008A0F3E" w:rsidP="00E84020"/>
        </w:tc>
      </w:tr>
    </w:tbl>
    <w:p w14:paraId="4F27050B" w14:textId="7B8584E2" w:rsidR="007941D0" w:rsidRDefault="007941D0">
      <w:pPr>
        <w:rPr>
          <w:b/>
          <w:sz w:val="28"/>
          <w:szCs w:val="28"/>
        </w:rPr>
      </w:pPr>
    </w:p>
    <w:p w14:paraId="3DAB14E3" w14:textId="72906BD4" w:rsidR="009C3C8F" w:rsidRDefault="009C3C8F" w:rsidP="009C3C8F">
      <w:r>
        <w:t>Step 22 – What does clicking the Forward button do in Burp Suite?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3C8F" w14:paraId="36B97D20" w14:textId="77777777" w:rsidTr="00E84020">
        <w:tc>
          <w:tcPr>
            <w:tcW w:w="9350" w:type="dxa"/>
          </w:tcPr>
          <w:p w14:paraId="674D30B0" w14:textId="77777777" w:rsidR="009C3C8F" w:rsidRPr="00926AE0" w:rsidRDefault="009C3C8F" w:rsidP="00E84020">
            <w:pPr>
              <w:rPr>
                <w:color w:val="0070C0"/>
              </w:rPr>
            </w:pPr>
          </w:p>
          <w:p w14:paraId="1751C32E" w14:textId="77777777" w:rsidR="009C3C8F" w:rsidRDefault="009C3C8F" w:rsidP="00E84020"/>
        </w:tc>
      </w:tr>
    </w:tbl>
    <w:p w14:paraId="0501FE0F" w14:textId="77777777" w:rsidR="009C3C8F" w:rsidRPr="009C3C8F" w:rsidRDefault="009C3C8F" w:rsidP="009C3C8F"/>
    <w:p w14:paraId="33D8AD47" w14:textId="7F411D1C" w:rsidR="0008504C" w:rsidRDefault="0008504C">
      <w:r>
        <w:br w:type="page"/>
      </w:r>
    </w:p>
    <w:p w14:paraId="22377CCD" w14:textId="42BBA811" w:rsidR="00256B82" w:rsidRPr="008A4B04" w:rsidRDefault="008A4B04">
      <w:pPr>
        <w:rPr>
          <w:b/>
          <w:sz w:val="28"/>
          <w:szCs w:val="28"/>
        </w:rPr>
      </w:pPr>
      <w:r w:rsidRPr="008A4B04">
        <w:rPr>
          <w:b/>
          <w:sz w:val="28"/>
          <w:szCs w:val="28"/>
        </w:rPr>
        <w:lastRenderedPageBreak/>
        <w:t xml:space="preserve">Section </w:t>
      </w:r>
      <w:r w:rsidR="002F4936">
        <w:rPr>
          <w:b/>
          <w:sz w:val="28"/>
          <w:szCs w:val="28"/>
        </w:rPr>
        <w:t>3</w:t>
      </w:r>
      <w:r w:rsidRPr="008A4B04">
        <w:rPr>
          <w:b/>
          <w:sz w:val="28"/>
          <w:szCs w:val="28"/>
        </w:rPr>
        <w:t xml:space="preserve"> – </w:t>
      </w:r>
      <w:r w:rsidR="009C3C8F">
        <w:rPr>
          <w:b/>
          <w:sz w:val="28"/>
          <w:szCs w:val="28"/>
        </w:rPr>
        <w:t>PHP SQL Query Process</w:t>
      </w:r>
    </w:p>
    <w:p w14:paraId="45BB8283" w14:textId="5AA6EE43" w:rsidR="00256B82" w:rsidRPr="00256B82" w:rsidRDefault="00256B82">
      <w:pPr>
        <w:rPr>
          <w:b/>
        </w:rPr>
      </w:pPr>
      <w:r w:rsidRPr="00256B82">
        <w:rPr>
          <w:b/>
        </w:rPr>
        <w:t>Documentation</w:t>
      </w:r>
      <w:r>
        <w:rPr>
          <w:b/>
        </w:rPr>
        <w:t xml:space="preserve"> of </w:t>
      </w:r>
      <w:r w:rsidR="00A649CF">
        <w:rPr>
          <w:b/>
        </w:rPr>
        <w:t>activities</w:t>
      </w:r>
    </w:p>
    <w:p w14:paraId="7D0DEB16" w14:textId="3BA49CD6" w:rsidR="003B7A53" w:rsidRDefault="00256B82" w:rsidP="003B7A53">
      <w:r>
        <w:t xml:space="preserve">Step </w:t>
      </w:r>
      <w:r w:rsidR="00E84020">
        <w:t>3</w:t>
      </w:r>
      <w:r w:rsidR="006C6CFE">
        <w:t>a</w:t>
      </w:r>
      <w:r w:rsidR="002B6CB0">
        <w:t xml:space="preserve"> –</w:t>
      </w:r>
      <w:r w:rsidR="003B7A53">
        <w:t xml:space="preserve"> </w:t>
      </w:r>
      <w:r w:rsidR="00E84020">
        <w:t>Briefly describe what each of the following commands 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6229"/>
      </w:tblGrid>
      <w:tr w:rsidR="00E84020" w14:paraId="51B5A8DC" w14:textId="77777777" w:rsidTr="00E84020">
        <w:tc>
          <w:tcPr>
            <w:tcW w:w="2785" w:type="dxa"/>
          </w:tcPr>
          <w:p w14:paraId="3FF3EA05" w14:textId="6C44AD4A" w:rsidR="00E84020" w:rsidRPr="00BD6872" w:rsidRDefault="00BD6872" w:rsidP="003B7A53">
            <w:pPr>
              <w:rPr>
                <w:rFonts w:ascii="Courier New" w:hAnsi="Courier New" w:cs="Courier New"/>
              </w:rPr>
            </w:pPr>
            <w:r w:rsidRPr="00BD6872">
              <w:rPr>
                <w:rFonts w:ascii="Courier New" w:hAnsi="Courier New" w:cs="Courier New"/>
              </w:rPr>
              <w:t>e</w:t>
            </w:r>
            <w:r w:rsidR="00E84020" w:rsidRPr="00BD6872">
              <w:rPr>
                <w:rFonts w:ascii="Courier New" w:hAnsi="Courier New" w:cs="Courier New"/>
              </w:rPr>
              <w:t>cho “Wrong Username or Password”</w:t>
            </w:r>
          </w:p>
        </w:tc>
        <w:tc>
          <w:tcPr>
            <w:tcW w:w="6565" w:type="dxa"/>
          </w:tcPr>
          <w:p w14:paraId="0B658BED" w14:textId="2029A00D" w:rsidR="00E84020" w:rsidRPr="00A06A87" w:rsidRDefault="00E84020" w:rsidP="003B7A53">
            <w:pPr>
              <w:rPr>
                <w:color w:val="0070C0"/>
              </w:rPr>
            </w:pPr>
          </w:p>
        </w:tc>
      </w:tr>
      <w:tr w:rsidR="00E84020" w14:paraId="68F84F5D" w14:textId="77777777" w:rsidTr="00E84020">
        <w:tc>
          <w:tcPr>
            <w:tcW w:w="2785" w:type="dxa"/>
          </w:tcPr>
          <w:p w14:paraId="411BEEBE" w14:textId="619A9D58" w:rsidR="00E84020" w:rsidRPr="00BD6872" w:rsidRDefault="00E84020" w:rsidP="003B7A53">
            <w:pPr>
              <w:rPr>
                <w:rFonts w:ascii="Courier New" w:hAnsi="Courier New" w:cs="Courier New"/>
              </w:rPr>
            </w:pPr>
            <w:r w:rsidRPr="00BD6872">
              <w:rPr>
                <w:rFonts w:ascii="Courier New" w:hAnsi="Courier New" w:cs="Courier New"/>
              </w:rPr>
              <w:t>&lt;br&gt;</w:t>
            </w:r>
          </w:p>
        </w:tc>
        <w:tc>
          <w:tcPr>
            <w:tcW w:w="6565" w:type="dxa"/>
          </w:tcPr>
          <w:p w14:paraId="67A2BB4C" w14:textId="77777777" w:rsidR="00E84020" w:rsidRPr="00A06A87" w:rsidRDefault="00E84020" w:rsidP="003B7A53">
            <w:pPr>
              <w:rPr>
                <w:color w:val="0070C0"/>
              </w:rPr>
            </w:pPr>
          </w:p>
        </w:tc>
      </w:tr>
      <w:tr w:rsidR="00E84020" w14:paraId="4D72F056" w14:textId="77777777" w:rsidTr="00E84020">
        <w:tc>
          <w:tcPr>
            <w:tcW w:w="2785" w:type="dxa"/>
          </w:tcPr>
          <w:p w14:paraId="19098D30" w14:textId="5AF34A4E" w:rsidR="00E84020" w:rsidRPr="00BD6872" w:rsidRDefault="00BD6872" w:rsidP="003B7A53">
            <w:pPr>
              <w:rPr>
                <w:rFonts w:ascii="Courier New" w:hAnsi="Courier New" w:cs="Courier New"/>
              </w:rPr>
            </w:pPr>
            <w:r w:rsidRPr="00BD6872">
              <w:rPr>
                <w:rFonts w:ascii="Courier New" w:hAnsi="Courier New" w:cs="Courier New"/>
              </w:rPr>
              <w:t>p</w:t>
            </w:r>
            <w:r w:rsidR="00E84020" w:rsidRPr="00BD6872">
              <w:rPr>
                <w:rFonts w:ascii="Courier New" w:hAnsi="Courier New" w:cs="Courier New"/>
              </w:rPr>
              <w:t>rint_r(mysql_error())</w:t>
            </w:r>
          </w:p>
        </w:tc>
        <w:tc>
          <w:tcPr>
            <w:tcW w:w="6565" w:type="dxa"/>
          </w:tcPr>
          <w:p w14:paraId="1E7A1B38" w14:textId="77777777" w:rsidR="00E84020" w:rsidRPr="00A06A87" w:rsidRDefault="00E84020" w:rsidP="00313980">
            <w:pPr>
              <w:keepNext/>
              <w:rPr>
                <w:color w:val="0070C0"/>
              </w:rPr>
            </w:pPr>
          </w:p>
        </w:tc>
      </w:tr>
    </w:tbl>
    <w:p w14:paraId="21A42BA5" w14:textId="47CCC58C" w:rsidR="00E84020" w:rsidRDefault="00313980" w:rsidP="0031398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1512E1">
        <w:t xml:space="preserve">-Answers to Step </w:t>
      </w:r>
      <w:r>
        <w:t>3a</w:t>
      </w:r>
    </w:p>
    <w:p w14:paraId="6F12CB13" w14:textId="59BB21F7" w:rsidR="00E84020" w:rsidRDefault="00E84020" w:rsidP="003B7A53"/>
    <w:p w14:paraId="35196AFB" w14:textId="77777777" w:rsidR="000D502C" w:rsidRPr="00256B82" w:rsidRDefault="000D502C" w:rsidP="000D502C">
      <w:pPr>
        <w:rPr>
          <w:b/>
        </w:rPr>
      </w:pPr>
      <w:r w:rsidRPr="00256B82">
        <w:rPr>
          <w:b/>
        </w:rPr>
        <w:t>Explanation</w:t>
      </w:r>
      <w:r>
        <w:rPr>
          <w:b/>
        </w:rPr>
        <w:t xml:space="preserve"> of Vulnerability(ies)</w:t>
      </w:r>
    </w:p>
    <w:p w14:paraId="2B29FA39" w14:textId="49389D1B" w:rsidR="000D502C" w:rsidRDefault="000D502C" w:rsidP="000D502C">
      <w:r>
        <w:t>Identify one or more vulnerabilities were revealed in the lab</w:t>
      </w:r>
      <w:r w:rsidR="005A6183">
        <w:t>.</w:t>
      </w:r>
    </w:p>
    <w:p w14:paraId="78ED57C8" w14:textId="438A493B" w:rsidR="00C05A90" w:rsidRDefault="00C05A90" w:rsidP="000D502C">
      <w:r>
        <w:t>NOTE: Think about the information that was intercepted and visible in BurpSuite.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2C" w14:paraId="3542CBF6" w14:textId="77777777" w:rsidTr="008A0162">
        <w:tc>
          <w:tcPr>
            <w:tcW w:w="9350" w:type="dxa"/>
          </w:tcPr>
          <w:p w14:paraId="04712AC9" w14:textId="77777777" w:rsidR="000D502C" w:rsidRPr="00C05A90" w:rsidRDefault="000D502C" w:rsidP="008A0162">
            <w:pPr>
              <w:rPr>
                <w:color w:val="0070C0"/>
              </w:rPr>
            </w:pPr>
          </w:p>
          <w:p w14:paraId="04831ED7" w14:textId="13CBFAD7" w:rsidR="000D502C" w:rsidRDefault="000D502C" w:rsidP="008A0162"/>
        </w:tc>
      </w:tr>
    </w:tbl>
    <w:p w14:paraId="5E977C80" w14:textId="77777777" w:rsidR="000D502C" w:rsidRDefault="000D502C" w:rsidP="000D502C"/>
    <w:p w14:paraId="7490160F" w14:textId="3BDC4842" w:rsidR="000D502C" w:rsidRDefault="000D502C" w:rsidP="000D502C">
      <w:r>
        <w:t>How could an attacker take advantage of these vulnerabilities?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2C" w14:paraId="5074ADD5" w14:textId="77777777" w:rsidTr="008A0162">
        <w:tc>
          <w:tcPr>
            <w:tcW w:w="9350" w:type="dxa"/>
          </w:tcPr>
          <w:p w14:paraId="56AB3C4D" w14:textId="77777777" w:rsidR="000D502C" w:rsidRPr="00C05A90" w:rsidRDefault="000D502C" w:rsidP="008A0162">
            <w:pPr>
              <w:rPr>
                <w:color w:val="0070C0"/>
              </w:rPr>
            </w:pPr>
          </w:p>
          <w:p w14:paraId="023543BF" w14:textId="77777777" w:rsidR="000D502C" w:rsidRDefault="000D502C" w:rsidP="008A0162"/>
        </w:tc>
      </w:tr>
    </w:tbl>
    <w:p w14:paraId="273DAE1B" w14:textId="77777777" w:rsidR="000D502C" w:rsidRDefault="000D502C" w:rsidP="000D502C"/>
    <w:p w14:paraId="044D179B" w14:textId="77777777" w:rsidR="000D502C" w:rsidRPr="00256B82" w:rsidRDefault="000D502C" w:rsidP="000D502C">
      <w:pPr>
        <w:rPr>
          <w:b/>
        </w:rPr>
      </w:pPr>
      <w:r>
        <w:rPr>
          <w:b/>
        </w:rPr>
        <w:t>Rem</w:t>
      </w:r>
      <w:r w:rsidRPr="00256B82">
        <w:rPr>
          <w:b/>
        </w:rPr>
        <w:t>ediation of Vulnerability</w:t>
      </w:r>
      <w:r>
        <w:rPr>
          <w:b/>
        </w:rPr>
        <w:t>(ies)</w:t>
      </w:r>
    </w:p>
    <w:p w14:paraId="1C8F47F6" w14:textId="77777777" w:rsidR="000D502C" w:rsidRDefault="000D502C" w:rsidP="000D502C">
      <w:r>
        <w:t xml:space="preserve">Explain the steps you would take to remediate this vulnerability (or vulnerabilities).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2C" w14:paraId="1B3A3D4C" w14:textId="77777777" w:rsidTr="008A0162">
        <w:tc>
          <w:tcPr>
            <w:tcW w:w="9350" w:type="dxa"/>
          </w:tcPr>
          <w:p w14:paraId="3FC87A1D" w14:textId="77777777" w:rsidR="000D502C" w:rsidRPr="00C05A90" w:rsidRDefault="000D502C" w:rsidP="008A0162">
            <w:pPr>
              <w:rPr>
                <w:color w:val="0070C0"/>
              </w:rPr>
            </w:pPr>
          </w:p>
          <w:p w14:paraId="09018AE6" w14:textId="77777777" w:rsidR="000D502C" w:rsidRDefault="000D502C" w:rsidP="008A0162"/>
        </w:tc>
      </w:tr>
    </w:tbl>
    <w:p w14:paraId="244E58BD" w14:textId="77777777" w:rsidR="000D502C" w:rsidRDefault="000D502C" w:rsidP="000D502C"/>
    <w:p w14:paraId="7B12E608" w14:textId="77777777" w:rsidR="00E84020" w:rsidRDefault="00E84020" w:rsidP="003B7A53"/>
    <w:p w14:paraId="74C0452B" w14:textId="52D43895" w:rsidR="00CA23F3" w:rsidRDefault="00CA23F3" w:rsidP="00CA23F3"/>
    <w:p w14:paraId="0847FA4F" w14:textId="77777777" w:rsidR="003B7A53" w:rsidRDefault="003B7A53"/>
    <w:p w14:paraId="32802EA6" w14:textId="4E28A87C" w:rsidR="002B6CB0" w:rsidRDefault="002B6CB0"/>
    <w:sectPr w:rsidR="002B6C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ECE7" w14:textId="77777777" w:rsidR="00E43D6F" w:rsidRDefault="00E43D6F" w:rsidP="008F2A7B">
      <w:pPr>
        <w:spacing w:after="0" w:line="240" w:lineRule="auto"/>
      </w:pPr>
      <w:r>
        <w:separator/>
      </w:r>
    </w:p>
  </w:endnote>
  <w:endnote w:type="continuationSeparator" w:id="0">
    <w:p w14:paraId="123CA016" w14:textId="77777777" w:rsidR="00E43D6F" w:rsidRDefault="00E43D6F" w:rsidP="008F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5474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31A595" w14:textId="59DD6D76" w:rsidR="00E84020" w:rsidRDefault="00E840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0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0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C650D" w14:textId="77777777" w:rsidR="00E84020" w:rsidRDefault="00E84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DCA8" w14:textId="77777777" w:rsidR="00E43D6F" w:rsidRDefault="00E43D6F" w:rsidP="008F2A7B">
      <w:pPr>
        <w:spacing w:after="0" w:line="240" w:lineRule="auto"/>
      </w:pPr>
      <w:r>
        <w:separator/>
      </w:r>
    </w:p>
  </w:footnote>
  <w:footnote w:type="continuationSeparator" w:id="0">
    <w:p w14:paraId="19F380B3" w14:textId="77777777" w:rsidR="00E43D6F" w:rsidRDefault="00E43D6F" w:rsidP="008F2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4CD"/>
    <w:multiLevelType w:val="hybridMultilevel"/>
    <w:tmpl w:val="80CA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82"/>
    <w:rsid w:val="00007F3D"/>
    <w:rsid w:val="00026A9A"/>
    <w:rsid w:val="00080FB3"/>
    <w:rsid w:val="000820CF"/>
    <w:rsid w:val="0008504C"/>
    <w:rsid w:val="000D074C"/>
    <w:rsid w:val="000D502C"/>
    <w:rsid w:val="000E636E"/>
    <w:rsid w:val="00104465"/>
    <w:rsid w:val="00123669"/>
    <w:rsid w:val="001919C8"/>
    <w:rsid w:val="00256B82"/>
    <w:rsid w:val="00266C89"/>
    <w:rsid w:val="0028002F"/>
    <w:rsid w:val="00292D3A"/>
    <w:rsid w:val="002A5A66"/>
    <w:rsid w:val="002A5F72"/>
    <w:rsid w:val="002B43C9"/>
    <w:rsid w:val="002B6405"/>
    <w:rsid w:val="002B6CB0"/>
    <w:rsid w:val="002C6D30"/>
    <w:rsid w:val="002F4936"/>
    <w:rsid w:val="00313980"/>
    <w:rsid w:val="00356781"/>
    <w:rsid w:val="00364DBF"/>
    <w:rsid w:val="00387957"/>
    <w:rsid w:val="003940C2"/>
    <w:rsid w:val="003A7DE4"/>
    <w:rsid w:val="003B78FC"/>
    <w:rsid w:val="003B7A53"/>
    <w:rsid w:val="003C6BC7"/>
    <w:rsid w:val="004008B6"/>
    <w:rsid w:val="00424A9D"/>
    <w:rsid w:val="0043400D"/>
    <w:rsid w:val="00447D74"/>
    <w:rsid w:val="00447D7B"/>
    <w:rsid w:val="00453527"/>
    <w:rsid w:val="0048599B"/>
    <w:rsid w:val="004F4551"/>
    <w:rsid w:val="00552065"/>
    <w:rsid w:val="00582E41"/>
    <w:rsid w:val="00592BED"/>
    <w:rsid w:val="00595539"/>
    <w:rsid w:val="005969AA"/>
    <w:rsid w:val="005A6183"/>
    <w:rsid w:val="005B02E8"/>
    <w:rsid w:val="00620E32"/>
    <w:rsid w:val="00656B71"/>
    <w:rsid w:val="0067790D"/>
    <w:rsid w:val="006A2A4F"/>
    <w:rsid w:val="006A6CF2"/>
    <w:rsid w:val="006C6CFE"/>
    <w:rsid w:val="00711DEF"/>
    <w:rsid w:val="00713BAB"/>
    <w:rsid w:val="00726A25"/>
    <w:rsid w:val="00775511"/>
    <w:rsid w:val="0078316B"/>
    <w:rsid w:val="007941D0"/>
    <w:rsid w:val="00827850"/>
    <w:rsid w:val="00836E94"/>
    <w:rsid w:val="008677BC"/>
    <w:rsid w:val="008753EE"/>
    <w:rsid w:val="00880D44"/>
    <w:rsid w:val="008A0F3E"/>
    <w:rsid w:val="008A32DA"/>
    <w:rsid w:val="008A4B04"/>
    <w:rsid w:val="008E6488"/>
    <w:rsid w:val="008F2A7B"/>
    <w:rsid w:val="00905726"/>
    <w:rsid w:val="00911392"/>
    <w:rsid w:val="00926AE0"/>
    <w:rsid w:val="009820C8"/>
    <w:rsid w:val="009A3996"/>
    <w:rsid w:val="009B00E9"/>
    <w:rsid w:val="009C3C8F"/>
    <w:rsid w:val="00A05C71"/>
    <w:rsid w:val="00A060A9"/>
    <w:rsid w:val="00A06A87"/>
    <w:rsid w:val="00A161E3"/>
    <w:rsid w:val="00A37368"/>
    <w:rsid w:val="00A4569F"/>
    <w:rsid w:val="00A642E5"/>
    <w:rsid w:val="00A649CF"/>
    <w:rsid w:val="00A834B0"/>
    <w:rsid w:val="00AB3DD1"/>
    <w:rsid w:val="00AE15E9"/>
    <w:rsid w:val="00AF1EC9"/>
    <w:rsid w:val="00B04488"/>
    <w:rsid w:val="00B216BB"/>
    <w:rsid w:val="00B51B9F"/>
    <w:rsid w:val="00B52668"/>
    <w:rsid w:val="00BD6872"/>
    <w:rsid w:val="00C010C4"/>
    <w:rsid w:val="00C05A90"/>
    <w:rsid w:val="00C170BC"/>
    <w:rsid w:val="00C234A1"/>
    <w:rsid w:val="00C81CDC"/>
    <w:rsid w:val="00CA23F3"/>
    <w:rsid w:val="00CB551B"/>
    <w:rsid w:val="00CC23CE"/>
    <w:rsid w:val="00CF6E35"/>
    <w:rsid w:val="00D63567"/>
    <w:rsid w:val="00D73DF4"/>
    <w:rsid w:val="00D8665B"/>
    <w:rsid w:val="00DD6457"/>
    <w:rsid w:val="00DD6EFA"/>
    <w:rsid w:val="00DF7C83"/>
    <w:rsid w:val="00E05087"/>
    <w:rsid w:val="00E1572A"/>
    <w:rsid w:val="00E31C18"/>
    <w:rsid w:val="00E43D6F"/>
    <w:rsid w:val="00E84020"/>
    <w:rsid w:val="00EE3935"/>
    <w:rsid w:val="00F70A21"/>
    <w:rsid w:val="00F76EC9"/>
    <w:rsid w:val="00F84756"/>
    <w:rsid w:val="00F900AA"/>
    <w:rsid w:val="00F9581E"/>
    <w:rsid w:val="00FC117B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5794"/>
  <w15:chartTrackingRefBased/>
  <w15:docId w15:val="{36BFCE3E-40CF-47E4-9C67-0EA13A9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7B"/>
  </w:style>
  <w:style w:type="paragraph" w:styleId="Footer">
    <w:name w:val="footer"/>
    <w:basedOn w:val="Normal"/>
    <w:link w:val="FooterChar"/>
    <w:uiPriority w:val="99"/>
    <w:unhideWhenUsed/>
    <w:rsid w:val="008F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7B"/>
  </w:style>
  <w:style w:type="paragraph" w:styleId="ListParagraph">
    <w:name w:val="List Paragraph"/>
    <w:basedOn w:val="Normal"/>
    <w:uiPriority w:val="34"/>
    <w:qFormat/>
    <w:rsid w:val="00AF1EC9"/>
    <w:pPr>
      <w:ind w:left="720"/>
      <w:contextualSpacing/>
    </w:pPr>
  </w:style>
  <w:style w:type="table" w:styleId="TableGrid">
    <w:name w:val="Table Grid"/>
    <w:basedOn w:val="TableNormal"/>
    <w:uiPriority w:val="39"/>
    <w:rsid w:val="00A6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3D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3139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44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A9B7-EC9D-4BEF-A95F-A4E3A60C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Community College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ILAB03 – Dissecting the Login Process</dc:title>
  <dc:subject/>
  <dc:creator>Nabozny, Keith</dc:creator>
  <cp:keywords/>
  <dc:description/>
  <cp:lastModifiedBy>Nabozny, Keith</cp:lastModifiedBy>
  <cp:revision>5</cp:revision>
  <dcterms:created xsi:type="dcterms:W3CDTF">2025-09-11T13:25:00Z</dcterms:created>
  <dcterms:modified xsi:type="dcterms:W3CDTF">2026-01-10T18:38:00Z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42d60-98d7-4925-b45b-fce2c9c325a8_Enabled">
    <vt:lpwstr>true</vt:lpwstr>
  </property>
  <property fmtid="{D5CDD505-2E9C-101B-9397-08002B2CF9AE}" pid="3" name="MSIP_Label_f3e42d60-98d7-4925-b45b-fce2c9c325a8_SetDate">
    <vt:lpwstr>2023-09-24T18:26:33Z</vt:lpwstr>
  </property>
  <property fmtid="{D5CDD505-2E9C-101B-9397-08002B2CF9AE}" pid="4" name="MSIP_Label_f3e42d60-98d7-4925-b45b-fce2c9c325a8_Method">
    <vt:lpwstr>Standard</vt:lpwstr>
  </property>
  <property fmtid="{D5CDD505-2E9C-101B-9397-08002B2CF9AE}" pid="5" name="MSIP_Label_f3e42d60-98d7-4925-b45b-fce2c9c325a8_Name">
    <vt:lpwstr>Private</vt:lpwstr>
  </property>
  <property fmtid="{D5CDD505-2E9C-101B-9397-08002B2CF9AE}" pid="6" name="MSIP_Label_f3e42d60-98d7-4925-b45b-fce2c9c325a8_SiteId">
    <vt:lpwstr>dd5910d8-007c-4dad-a0ca-59f28861790b</vt:lpwstr>
  </property>
  <property fmtid="{D5CDD505-2E9C-101B-9397-08002B2CF9AE}" pid="7" name="MSIP_Label_f3e42d60-98d7-4925-b45b-fce2c9c325a8_ActionId">
    <vt:lpwstr>a04b60f4-a70c-4d54-8a84-c114ff7f7d8f</vt:lpwstr>
  </property>
  <property fmtid="{D5CDD505-2E9C-101B-9397-08002B2CF9AE}" pid="8" name="MSIP_Label_f3e42d60-98d7-4925-b45b-fce2c9c325a8_ContentBits">
    <vt:lpwstr>0</vt:lpwstr>
  </property>
</Properties>
</file>